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ind w:left="786" w:hanging="0"/>
        <w:rPr/>
      </w:pPr>
      <w:r>
        <w:rPr/>
        <w:t>2014</w:t>
      </w:r>
    </w:p>
    <w:p>
      <w:pPr>
        <w:pStyle w:val="Normal"/>
        <w:numPr>
          <w:ilvl w:val="0"/>
          <w:numId w:val="0"/>
        </w:numPr>
        <w:ind w:left="786" w:hanging="0"/>
        <w:rPr/>
      </w:pPr>
      <w:r>
        <w:rPr/>
      </w:r>
    </w:p>
    <w:p>
      <w:pPr>
        <w:pStyle w:val="Normal"/>
        <w:widowControl w:val="false"/>
        <w:numPr>
          <w:ilvl w:val="0"/>
          <w:numId w:val="1"/>
        </w:numPr>
        <w:spacing w:before="0" w:after="0"/>
        <w:contextualSpacing/>
        <w:jc w:val="both"/>
        <w:rPr/>
      </w:pPr>
      <w:r>
        <w:rPr>
          <w:rFonts w:eastAsia="Times New Roman"/>
          <w:lang w:val="en-US" w:eastAsia="ru-RU"/>
        </w:rPr>
        <w:t xml:space="preserve">Egorov, VV (Egorov, Vladimir V.), «Nature of the narrow optical band in H-star-aggregates: Dozy-chaos-exciton coupling» // </w:t>
      </w:r>
      <w:r>
        <w:rPr>
          <w:rFonts w:eastAsia="Times New Roman"/>
          <w:b/>
          <w:i/>
          <w:lang w:val="en-US" w:eastAsia="ru-RU"/>
        </w:rPr>
        <w:t>AIP ADVANCES</w:t>
      </w:r>
      <w:r>
        <w:rPr>
          <w:rFonts w:eastAsia="Times New Roman"/>
          <w:lang w:val="en-US" w:eastAsia="ru-RU"/>
        </w:rPr>
        <w:t xml:space="preserve"> </w:t>
      </w:r>
      <w:bookmarkStart w:id="0" w:name="OLE_LINK239"/>
      <w:bookmarkStart w:id="1" w:name="OLE_LINK240"/>
      <w:bookmarkStart w:id="2" w:name="OLE_LINK241"/>
      <w:r>
        <w:rPr>
          <w:rFonts w:eastAsia="Times New Roman"/>
          <w:lang w:val="en-US" w:eastAsia="ru-RU"/>
        </w:rPr>
        <w:t xml:space="preserve">- </w:t>
      </w:r>
      <w:r>
        <w:rPr>
          <w:lang w:val="en-US"/>
        </w:rPr>
        <w:t xml:space="preserve">2014. – V. 4. – № 7. – P. </w:t>
      </w:r>
      <w:r>
        <w:rPr>
          <w:rFonts w:eastAsia="Times New Roman"/>
          <w:lang w:val="en-US" w:eastAsia="ru-RU"/>
        </w:rPr>
        <w:t>077111</w:t>
      </w:r>
      <w:bookmarkEnd w:id="0"/>
      <w:bookmarkEnd w:id="1"/>
      <w:bookmarkEnd w:id="2"/>
      <w:r>
        <w:rPr>
          <w:rFonts w:eastAsia="Times New Roman"/>
          <w:lang w:val="en-US" w:eastAsia="ru-RU"/>
        </w:rPr>
        <w:t xml:space="preserve">. </w:t>
      </w:r>
    </w:p>
    <w:p>
      <w:pPr>
        <w:pStyle w:val="Normal"/>
        <w:numPr>
          <w:ilvl w:val="0"/>
          <w:numId w:val="0"/>
        </w:numPr>
        <w:ind w:left="786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786" w:hanging="0"/>
        <w:rPr/>
      </w:pPr>
      <w:r>
        <w:rPr/>
        <w:t>2013</w:t>
      </w:r>
    </w:p>
    <w:p>
      <w:pPr>
        <w:pStyle w:val="Normal"/>
        <w:numPr>
          <w:ilvl w:val="0"/>
          <w:numId w:val="0"/>
        </w:numPr>
        <w:ind w:left="786" w:hanging="0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>
          <w:lang w:val="en-US"/>
        </w:rPr>
        <w:t xml:space="preserve">Egorov V. V. “Discovery of dozy chaos and discovery of quanta: Analogy being in science and perhaps in human progress.” // in Chaos and Complex Systems, Physics-Complexity Book, </w:t>
      </w:r>
      <w:r>
        <w:rPr>
          <w:i/>
          <w:lang w:val="en-US"/>
        </w:rPr>
        <w:t>ed. S. G. Stavrinides, S. Banerjee, H. Caglar and M. Ozer, Springer</w:t>
      </w:r>
      <w:r>
        <w:rPr>
          <w:lang w:val="en-US"/>
        </w:rPr>
        <w:t>, Berlin, – 2013. –  P. 41-46.</w:t>
      </w:r>
    </w:p>
    <w:p>
      <w:pPr>
        <w:pStyle w:val="Normal"/>
        <w:numPr>
          <w:ilvl w:val="0"/>
          <w:numId w:val="0"/>
        </w:numPr>
        <w:ind w:left="786" w:hanging="0"/>
        <w:rPr>
          <w:lang w:val="en-US"/>
        </w:rPr>
      </w:pPr>
      <w:r>
        <w:rPr>
          <w:lang w:val="en-US"/>
        </w:rPr>
      </w:r>
    </w:p>
    <w:p>
      <w:pPr>
        <w:pStyle w:val="Normal"/>
        <w:numPr>
          <w:ilvl w:val="0"/>
          <w:numId w:val="1"/>
        </w:numPr>
        <w:rPr/>
      </w:pPr>
      <w:r>
        <w:rPr>
          <w:lang w:val="en-US"/>
        </w:rPr>
        <w:t xml:space="preserve">Egorov V. V. “Dozy chaos in chemistry: Simplicity in complexity.” // in Chaos and Complex Systems, Physics-Complexity Book, </w:t>
      </w:r>
      <w:r>
        <w:rPr>
          <w:i/>
          <w:lang w:val="en-US"/>
        </w:rPr>
        <w:t>ed. S. G. Stavrinides, S. Banerjee, H. Caglar and M. Ozer, Springer</w:t>
      </w:r>
      <w:r>
        <w:rPr>
          <w:lang w:val="en-US"/>
        </w:rPr>
        <w:t xml:space="preserve">, Berlin, – 2013. – P. 219-224. </w:t>
      </w:r>
    </w:p>
    <w:p>
      <w:pPr>
        <w:pStyle w:val="Normal"/>
        <w:numPr>
          <w:ilvl w:val="0"/>
          <w:numId w:val="0"/>
        </w:numPr>
        <w:ind w:left="786" w:hanging="0"/>
        <w:rPr>
          <w:lang w:val="en-US"/>
        </w:rPr>
      </w:pPr>
      <w:r>
        <w:rPr>
          <w:lang w:val="en-US"/>
        </w:rPr>
      </w:r>
    </w:p>
    <w:p>
      <w:pPr>
        <w:pStyle w:val="Normal"/>
        <w:widowControl w:val="false"/>
        <w:numPr>
          <w:ilvl w:val="0"/>
          <w:numId w:val="1"/>
        </w:numPr>
        <w:spacing w:before="0" w:after="0"/>
        <w:contextualSpacing/>
        <w:jc w:val="both"/>
        <w:rPr/>
      </w:pPr>
      <w:r>
        <w:rPr>
          <w:lang w:val="en-US"/>
        </w:rPr>
        <w:t xml:space="preserve">Egorov V. V. “Optical lineshapes for dimers of polymethine dyes: Dozy-chaos theory of quantum transitions and Frenkel exciton effect.” // </w:t>
      </w:r>
      <w:r>
        <w:rPr>
          <w:b/>
          <w:i/>
          <w:lang w:val="en-US"/>
        </w:rPr>
        <w:t>RSC Advances</w:t>
      </w:r>
      <w:r>
        <w:rPr>
          <w:lang w:val="en-US"/>
        </w:rPr>
        <w:t xml:space="preserve"> – 2013. – V. 3. – P. 4598-4609.</w:t>
      </w:r>
    </w:p>
    <w:p>
      <w:pPr>
        <w:pStyle w:val="Normal"/>
        <w:numPr>
          <w:ilvl w:val="0"/>
          <w:numId w:val="0"/>
        </w:numPr>
        <w:ind w:left="786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786" w:hanging="0"/>
        <w:rPr/>
      </w:pPr>
      <w:r>
        <w:rPr/>
        <w:t>2011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/>
      </w:pPr>
      <w:r>
        <w:rPr>
          <w:rFonts w:eastAsia="Times New Roman"/>
          <w:szCs w:val="24"/>
          <w:lang w:val="en-US" w:eastAsia="ru-RU"/>
        </w:rPr>
        <w:t xml:space="preserve">V.V. Egorov, Optical line shapes for polymethine dyes and their aggregates: Novel theory of quantum transitions and its correlation with experiment, </w:t>
      </w:r>
      <w:r>
        <w:rPr>
          <w:rFonts w:eastAsia="Times New Roman"/>
          <w:i/>
          <w:szCs w:val="24"/>
          <w:lang w:val="en-US" w:eastAsia="ru-RU"/>
        </w:rPr>
        <w:t>J. Lumin.</w:t>
      </w:r>
      <w:r>
        <w:rPr>
          <w:rFonts w:eastAsia="Times New Roman"/>
          <w:szCs w:val="24"/>
          <w:lang w:val="en-US" w:eastAsia="ru-RU"/>
        </w:rPr>
        <w:t xml:space="preserve"> 131 (2011) 543.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/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/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/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/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/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/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/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/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en-US" w:eastAsia="zh-CN" w:bidi="hi-IN"/>
    </w:rPr>
  </w:style>
  <w:style w:type="character" w:styleId="WW8Num3z0">
    <w:name w:val="WW8Num3z0"/>
    <w:qFormat/>
    <w:rPr>
      <w:rFonts w:eastAsia="MS Mincho;ＭＳ 明朝"/>
      <w:lang w:val="en-US" w:eastAsia="ja-JP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ListLabel1">
    <w:name w:val="ListLabel 1"/>
    <w:qFormat/>
    <w:rPr>
      <w:rFonts w:eastAsia="MS Mincho;ＭＳ 明朝"/>
      <w:lang w:val="en-US" w:eastAsia="ja-JP"/>
    </w:rPr>
  </w:style>
  <w:style w:type="character" w:styleId="ListLabel2">
    <w:name w:val="ListLabel 2"/>
    <w:qFormat/>
    <w:rPr>
      <w:rFonts w:eastAsia="MS Mincho;ＭＳ 明朝"/>
      <w:lang w:val="en-US" w:eastAsia="ja-JP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numbering" w:styleId="WW8Num1">
    <w:name w:val="WW8Num1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LibreOffice/5.1.4.2$Linux_X86_64 LibreOffice_project/10m0$Build-2</Application>
  <Pages>1</Pages>
  <Words>165</Words>
  <Characters>883</Characters>
  <CharactersWithSpaces>1048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2017-05-03T17:54:53Z</dcterms:created>
  <dc:creator/>
  <dc:description/>
  <dc:language>en-US</dc:language>
  <cp:lastModifiedBy/>
  <dcterms:modified xsi:type="dcterms:W3CDTF">2017-05-18T11:51:57Z</dcterms:modified>
  <cp:revision>5</cp:revision>
  <dc:subject/>
  <dc:title/>
</cp:coreProperties>
</file>